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14" w:rsidRPr="00D05272" w:rsidRDefault="00D05272" w:rsidP="002D0314">
      <w:pPr>
        <w:pStyle w:val="a7"/>
        <w:shd w:val="clear" w:color="auto" w:fill="FFFFFF"/>
        <w:spacing w:before="0" w:beforeAutospacing="0" w:after="0" w:afterAutospacing="0"/>
        <w:jc w:val="center"/>
        <w:outlineLvl w:val="1"/>
        <w:rPr>
          <w:rStyle w:val="apple-converted-space"/>
          <w:b/>
          <w:bCs/>
          <w:color w:val="000000"/>
          <w:kern w:val="36"/>
          <w:szCs w:val="20"/>
        </w:rPr>
      </w:pPr>
      <w:r w:rsidRPr="00D05272">
        <w:rPr>
          <w:rStyle w:val="apple-converted-space"/>
          <w:color w:val="000000"/>
          <w:kern w:val="36"/>
          <w:szCs w:val="20"/>
        </w:rPr>
        <w:t xml:space="preserve">Дошкольное отделение </w:t>
      </w:r>
      <w:r w:rsidR="002D0314" w:rsidRPr="00D05272">
        <w:rPr>
          <w:rStyle w:val="apple-converted-space"/>
          <w:color w:val="000000"/>
          <w:kern w:val="36"/>
          <w:szCs w:val="20"/>
        </w:rPr>
        <w:t xml:space="preserve"> «ДЮЙМОВОЧКА"</w:t>
      </w:r>
    </w:p>
    <w:p w:rsidR="002D0314" w:rsidRDefault="002D0314" w:rsidP="002D0314">
      <w:pPr>
        <w:pStyle w:val="a7"/>
        <w:shd w:val="clear" w:color="auto" w:fill="FFFFFF"/>
        <w:spacing w:before="0" w:beforeAutospacing="0" w:after="0" w:afterAutospacing="0"/>
        <w:outlineLvl w:val="1"/>
        <w:rPr>
          <w:rStyle w:val="apple-converted-space"/>
          <w:b/>
          <w:bCs/>
          <w:color w:val="000000"/>
          <w:kern w:val="36"/>
          <w:sz w:val="18"/>
          <w:szCs w:val="18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D93575" w:rsidRDefault="00D93575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</w:p>
    <w:p w:rsidR="00D22457" w:rsidRDefault="00D22457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 w:rsidRPr="00D93575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ПРОЕКТ</w:t>
      </w:r>
    </w:p>
    <w:p w:rsidR="00D93575" w:rsidRPr="00D93575" w:rsidRDefault="00D93575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Мы -Волонтёры</w:t>
      </w:r>
    </w:p>
    <w:p w:rsidR="002D0314" w:rsidRP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D573CF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Педагог-психолог</w:t>
      </w:r>
      <w:r w:rsidR="00D22457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: </w:t>
      </w:r>
    </w:p>
    <w:p w:rsidR="00D22457" w:rsidRDefault="00EE107D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Железная Т.В.</w:t>
      </w: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D05272" w:rsidRDefault="00D05272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D05272" w:rsidRDefault="00D05272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2D03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D0314" w:rsidRDefault="002D0314" w:rsidP="00D9357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г. о. Мытищи</w:t>
      </w:r>
    </w:p>
    <w:p w:rsidR="002D0314" w:rsidRPr="002D0314" w:rsidRDefault="00EE107D" w:rsidP="002D031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202</w:t>
      </w:r>
      <w:r w:rsidR="00D052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3</w:t>
      </w:r>
      <w:r w:rsidR="002D0314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г.</w:t>
      </w:r>
    </w:p>
    <w:p w:rsidR="00AC1CA0" w:rsidRDefault="00AC1CA0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C1CA0" w:rsidRDefault="00AC1CA0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408CA" w:rsidRPr="00C408CA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</w:t>
      </w:r>
      <w:r w:rsidRPr="00C408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Направление реализации проекта: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качества образовательного процесса в дошкольных образовательных организациях в условиях реализации федерального образовательного стандарта дошкольного образования.</w:t>
      </w:r>
    </w:p>
    <w:p w:rsidR="00C408CA" w:rsidRPr="00C408CA" w:rsidRDefault="00C408CA" w:rsidP="00AA46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2.Срок реализации проекта:</w:t>
      </w:r>
      <w:r w:rsidR="003A44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октя</w:t>
      </w:r>
      <w:r w:rsidR="007B46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брь 20</w:t>
      </w:r>
      <w:r w:rsidR="00D0527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23</w:t>
      </w:r>
      <w:r w:rsidR="007B46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3.Ключевые слова</w:t>
      </w: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духовно-нравственная личность, добровольческая деятельность, взаимосвязь поколений, взаимодействие с семьей, преемственность со школой.</w:t>
      </w:r>
    </w:p>
    <w:p w:rsidR="00C408CA" w:rsidRPr="007B46EE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  <w:color w:val="373737"/>
          <w:sz w:val="28"/>
          <w:szCs w:val="28"/>
        </w:rPr>
      </w:pPr>
      <w:r w:rsidRPr="007B46EE">
        <w:rPr>
          <w:b/>
          <w:color w:val="373737"/>
          <w:sz w:val="28"/>
          <w:szCs w:val="28"/>
        </w:rPr>
        <w:t>4.Основная идея проекта:</w:t>
      </w:r>
    </w:p>
    <w:p w:rsidR="00C408CA" w:rsidRPr="00C408CA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373737"/>
          <w:sz w:val="28"/>
          <w:szCs w:val="28"/>
        </w:rPr>
      </w:pPr>
      <w:r w:rsidRPr="00C408CA">
        <w:rPr>
          <w:color w:val="373737"/>
          <w:sz w:val="28"/>
          <w:szCs w:val="28"/>
        </w:rPr>
        <w:t>Россия-родина для многих. Но для того, чтобы считать себя её сыном или дочерью, необходимо ощутить духовную жизнь своего народа. Наиболее благоприятным периодом в нравственном становлении личности является дошкольный возраст.</w:t>
      </w:r>
      <w:r w:rsidRPr="00C408CA">
        <w:rPr>
          <w:color w:val="373737"/>
          <w:sz w:val="28"/>
          <w:szCs w:val="28"/>
          <w:shd w:val="clear" w:color="auto" w:fill="FFFFFF"/>
        </w:rPr>
        <w:t xml:space="preserve">  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C408CA">
        <w:rPr>
          <w:color w:val="373737"/>
          <w:sz w:val="28"/>
          <w:szCs w:val="28"/>
        </w:rPr>
        <w:br/>
      </w:r>
      <w:r w:rsidRPr="00C408CA">
        <w:rPr>
          <w:color w:val="373737"/>
          <w:sz w:val="28"/>
          <w:szCs w:val="28"/>
          <w:shd w:val="clear" w:color="auto" w:fill="FFFFFF"/>
        </w:rPr>
        <w:t>Во всех странах волонтерское движение имеет глубокие самобытные корни, а в России – изначально, исторически связано с деятельностью православной церкви.  </w:t>
      </w:r>
    </w:p>
    <w:p w:rsidR="00C408CA" w:rsidRPr="00C408CA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</w:t>
      </w:r>
      <w:r w:rsidRPr="00C408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Актуальность проблемы:</w:t>
      </w:r>
    </w:p>
    <w:p w:rsidR="00C408CA" w:rsidRPr="00AA4633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 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</w:t>
      </w: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окружающим людям, забота и бережное отношение к природе, отзывчивость и 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</w:t>
      </w:r>
      <w:proofErr w:type="spellStart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волонтерство</w:t>
      </w:r>
      <w:proofErr w:type="spellEnd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учит помогать </w:t>
      </w:r>
      <w:proofErr w:type="gramStart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нуждающимся</w:t>
      </w:r>
      <w:proofErr w:type="gramEnd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без напоминания и подсказки, иногда даже отказываясь от чего-то значимого, интересного для себя.</w:t>
      </w:r>
    </w:p>
    <w:p w:rsidR="00C408CA" w:rsidRPr="00C408CA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6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C408CA"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 проекта: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C408CA" w:rsidRPr="00C408CA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6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C408CA"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Ключевые задачи: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1.Формирование  у детей позитивных установок  на добровольческую деятельность;  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к общечеловеческим, духовно-нравственным ценностям;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Воспитание толерантного отношения к другим людям независимо от культурной среды и этнической принадлежности;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образовательного процесса в форме совместной деятельности детей, педагогов, родителей;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преемственности с задачами развития личности, поставленными в образовательном стандарте начальной школы на этапах дошкольного и школьного детства.</w:t>
      </w:r>
    </w:p>
    <w:p w:rsidR="00C408CA" w:rsidRPr="00C408CA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Размещение в сети Интернет опыта работы в данном направлении.</w:t>
      </w:r>
    </w:p>
    <w:p w:rsidR="00C408CA" w:rsidRPr="00C408CA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6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C408CA"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Расширить представление о волонтерском движении у детей 5-7 лет, педагогов детского сада, родителей воспитанников;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Привлечь родителей воспитанник</w:t>
      </w:r>
      <w:r w:rsidR="00D0527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 в образовательный процесс ДО</w:t>
      </w:r>
      <w:bookmarkStart w:id="0" w:name="_GoBack"/>
      <w:bookmarkEnd w:id="0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Организовать преемственность с задачами начальной школы на этапе развития дошкольного и школьного детства;</w:t>
      </w:r>
    </w:p>
    <w:p w:rsidR="00C408CA" w:rsidRPr="00C408CA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Разместить в сети Интернет о</w:t>
      </w:r>
      <w:r w:rsidR="00D0527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пыт работы </w:t>
      </w:r>
      <w:proofErr w:type="gramStart"/>
      <w:r w:rsidR="00D0527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</w:t>
      </w:r>
      <w:proofErr w:type="gramEnd"/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данном направлении.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C408CA" w:rsidRPr="00C408CA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11.</w:t>
      </w:r>
      <w:r w:rsidRPr="00AA46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Ожидаемые эффекты проекта:</w:t>
      </w:r>
    </w:p>
    <w:p w:rsidR="00C408CA" w:rsidRPr="00C408CA" w:rsidRDefault="00D05272" w:rsidP="00AA4633">
      <w:pPr>
        <w:numPr>
          <w:ilvl w:val="0"/>
          <w:numId w:val="4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работы ДО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благотвор</w:t>
      </w:r>
      <w:r w:rsidR="00BB51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ительной и добровольческой напра</w:t>
      </w:r>
      <w:r w:rsidR="00C408CA"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вленности, через взаимосвязь  поколений - дети, взрослые и пожилые люди, совместно с центром Социальной защиты «Отзывчивое сердце»;</w:t>
      </w:r>
    </w:p>
    <w:p w:rsidR="00C408CA" w:rsidRPr="00C408CA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C408CA" w:rsidRPr="00C408CA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детей и родителей воспитанников к социокультурным нормам, традициям семьи, общества, государства.</w:t>
      </w:r>
    </w:p>
    <w:p w:rsidR="00C408CA" w:rsidRPr="00C408CA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преемственности целей, задач и содержания образования дошкольного и начального общего образования.</w:t>
      </w:r>
    </w:p>
    <w:p w:rsidR="00C408CA" w:rsidRPr="00C408CA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8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Разработка диагностического инструментария, методических рекомендаций по  использованию волонтерской деятельности в ДОУ для педагогов и родителей и размещение в сети Интернет.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D3952" w:rsidRPr="00AA4633" w:rsidRDefault="00D05272" w:rsidP="00AA4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952" w:rsidRPr="00AA4633" w:rsidSect="002D031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4A1"/>
    <w:multiLevelType w:val="multilevel"/>
    <w:tmpl w:val="DECC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D3235"/>
    <w:multiLevelType w:val="multilevel"/>
    <w:tmpl w:val="98AE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B484E"/>
    <w:multiLevelType w:val="multilevel"/>
    <w:tmpl w:val="19984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94142"/>
    <w:multiLevelType w:val="multilevel"/>
    <w:tmpl w:val="9CEE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04F82"/>
    <w:multiLevelType w:val="multilevel"/>
    <w:tmpl w:val="0E9E0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CA"/>
    <w:rsid w:val="00095B39"/>
    <w:rsid w:val="00207D97"/>
    <w:rsid w:val="002D0314"/>
    <w:rsid w:val="002D518B"/>
    <w:rsid w:val="00330129"/>
    <w:rsid w:val="003A44C6"/>
    <w:rsid w:val="00503988"/>
    <w:rsid w:val="00734FB1"/>
    <w:rsid w:val="007B46EE"/>
    <w:rsid w:val="009E19DB"/>
    <w:rsid w:val="00AA4633"/>
    <w:rsid w:val="00AC1CA0"/>
    <w:rsid w:val="00BB517A"/>
    <w:rsid w:val="00C408CA"/>
    <w:rsid w:val="00D05272"/>
    <w:rsid w:val="00D22457"/>
    <w:rsid w:val="00D573CF"/>
    <w:rsid w:val="00D93575"/>
    <w:rsid w:val="00D97AA3"/>
    <w:rsid w:val="00E806AC"/>
    <w:rsid w:val="00E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E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2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E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2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2017-12-19T14:18:00Z</cp:lastPrinted>
  <dcterms:created xsi:type="dcterms:W3CDTF">2023-02-21T05:03:00Z</dcterms:created>
  <dcterms:modified xsi:type="dcterms:W3CDTF">2023-12-19T06:53:00Z</dcterms:modified>
</cp:coreProperties>
</file>