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FF" w:rsidRPr="007052FF" w:rsidRDefault="007052FF" w:rsidP="007052FF">
      <w:pPr>
        <w:shd w:val="clear" w:color="auto" w:fill="FFFFFF"/>
        <w:spacing w:after="0" w:line="240" w:lineRule="auto"/>
        <w:jc w:val="center"/>
        <w:rPr>
          <w:rFonts w:ascii="Calibri" w:eastAsia="Times New Roman" w:hAnsi="Calibri" w:cs="Times New Roman"/>
          <w:color w:val="000000"/>
          <w:lang w:eastAsia="ru-RU"/>
        </w:rPr>
      </w:pPr>
      <w:r w:rsidRPr="007052FF">
        <w:rPr>
          <w:rFonts w:ascii="Comic Sans MS" w:eastAsia="Times New Roman" w:hAnsi="Comic Sans MS" w:cs="Times New Roman"/>
          <w:b/>
          <w:bCs/>
          <w:color w:val="FF0066"/>
          <w:sz w:val="32"/>
          <w:u w:val="single"/>
          <w:lang w:eastAsia="ru-RU"/>
        </w:rPr>
        <w:t>Методика выявления детских страхов</w:t>
      </w:r>
    </w:p>
    <w:p w:rsidR="007052FF" w:rsidRPr="007052FF" w:rsidRDefault="007052FF" w:rsidP="007052FF">
      <w:pPr>
        <w:shd w:val="clear" w:color="auto" w:fill="FFFFFF"/>
        <w:spacing w:after="0" w:line="240" w:lineRule="auto"/>
        <w:jc w:val="center"/>
        <w:rPr>
          <w:rFonts w:ascii="Calibri" w:eastAsia="Times New Roman" w:hAnsi="Calibri" w:cs="Times New Roman"/>
          <w:color w:val="000000"/>
          <w:lang w:eastAsia="ru-RU"/>
        </w:rPr>
      </w:pPr>
      <w:r w:rsidRPr="007052FF">
        <w:rPr>
          <w:rFonts w:ascii="Comic Sans MS" w:eastAsia="Times New Roman" w:hAnsi="Comic Sans MS" w:cs="Times New Roman"/>
          <w:b/>
          <w:bCs/>
          <w:color w:val="FF0066"/>
          <w:sz w:val="32"/>
          <w:u w:val="single"/>
          <w:lang w:eastAsia="ru-RU"/>
        </w:rPr>
        <w:t>«Страхи в домиках» (А.И. Захаров и М.Панфилова)</w:t>
      </w:r>
    </w:p>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b/>
          <w:bCs/>
          <w:i/>
          <w:iCs/>
          <w:color w:val="8064A2"/>
          <w:sz w:val="24"/>
          <w:szCs w:val="24"/>
          <w:u w:val="single"/>
          <w:lang w:eastAsia="ru-RU"/>
        </w:rPr>
        <w:t>Цель:</w:t>
      </w:r>
      <w:r w:rsidRPr="007052FF">
        <w:rPr>
          <w:rFonts w:ascii="Times New Roman" w:eastAsia="Times New Roman" w:hAnsi="Times New Roman" w:cs="Times New Roman"/>
          <w:i/>
          <w:iCs/>
          <w:color w:val="000000"/>
          <w:sz w:val="24"/>
          <w:szCs w:val="24"/>
          <w:lang w:eastAsia="ru-RU"/>
        </w:rPr>
        <w:t> </w:t>
      </w:r>
      <w:r w:rsidRPr="007052FF">
        <w:rPr>
          <w:rFonts w:ascii="Times New Roman" w:eastAsia="Times New Roman" w:hAnsi="Times New Roman" w:cs="Times New Roman"/>
          <w:color w:val="000000"/>
          <w:sz w:val="24"/>
          <w:szCs w:val="24"/>
          <w:lang w:eastAsia="ru-RU"/>
        </w:rPr>
        <w:t>выявление и уточнение преобладающих видов страхов (страх темноты, одиночества, смерти, медицинские страхи и т. д.) у детей старше 3-х лет. Прежде чем помочь детям в преодолении страхов, необходимо выяснить, весь спектр страхов и каким конкретно страхам они подвержены. </w:t>
      </w:r>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color w:val="000000"/>
          <w:sz w:val="24"/>
          <w:szCs w:val="24"/>
          <w:lang w:eastAsia="ru-RU"/>
        </w:rPr>
        <w:br/>
        <w:t>Данная методика подходит в тех случаях, когда ребенок еще плохо рисует или не любит рисовать (хотя такое задание даже не интересующиеся рисованием дети принимаю обычно с удовольствием). Взрослый рисует контурно два дома (на одном или на двух листах)</w:t>
      </w:r>
      <w:proofErr w:type="gramStart"/>
      <w:r w:rsidRPr="007052FF">
        <w:rPr>
          <w:rFonts w:ascii="Times New Roman" w:eastAsia="Times New Roman" w:hAnsi="Times New Roman" w:cs="Times New Roman"/>
          <w:color w:val="000000"/>
          <w:sz w:val="24"/>
          <w:szCs w:val="24"/>
          <w:lang w:eastAsia="ru-RU"/>
        </w:rPr>
        <w:t xml:space="preserve"> :</w:t>
      </w:r>
      <w:proofErr w:type="gramEnd"/>
      <w:r w:rsidRPr="007052FF">
        <w:rPr>
          <w:rFonts w:ascii="Times New Roman" w:eastAsia="Times New Roman" w:hAnsi="Times New Roman" w:cs="Times New Roman"/>
          <w:color w:val="000000"/>
          <w:sz w:val="24"/>
          <w:szCs w:val="24"/>
          <w:lang w:eastAsia="ru-RU"/>
        </w:rPr>
        <w:t xml:space="preserve"> черный и красный. И потом предлагает расселить в домики страхи из списка (взрослые называет по очереди страхи). Записывать нужно те страхи, которые ребенок поселил в черный домик, т.е. признал, что он боится этого. У детей постарше можно спросить: "Скажи, ты боишься или не боишься ...". </w:t>
      </w:r>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color w:val="000000"/>
          <w:sz w:val="24"/>
          <w:szCs w:val="24"/>
          <w:lang w:eastAsia="ru-RU"/>
        </w:rPr>
        <w:br/>
        <w:t xml:space="preserve">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w:t>
      </w:r>
      <w:proofErr w:type="gramStart"/>
      <w:r w:rsidRPr="007052FF">
        <w:rPr>
          <w:rFonts w:ascii="Times New Roman" w:eastAsia="Times New Roman" w:hAnsi="Times New Roman" w:cs="Times New Roman"/>
          <w:color w:val="000000"/>
          <w:sz w:val="24"/>
          <w:szCs w:val="24"/>
          <w:lang w:eastAsia="ru-RU"/>
        </w:rPr>
        <w:t>а</w:t>
      </w:r>
      <w:proofErr w:type="gramEnd"/>
      <w:r w:rsidRPr="007052FF">
        <w:rPr>
          <w:rFonts w:ascii="Times New Roman" w:eastAsia="Times New Roman" w:hAnsi="Times New Roman" w:cs="Times New Roman"/>
          <w:color w:val="000000"/>
          <w:sz w:val="24"/>
          <w:szCs w:val="24"/>
          <w:lang w:eastAsia="ru-RU"/>
        </w:rPr>
        <w:t xml:space="preserve"> не зачитывая его. </w:t>
      </w:r>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color w:val="000000"/>
          <w:sz w:val="24"/>
          <w:szCs w:val="24"/>
          <w:lang w:eastAsia="ru-RU"/>
        </w:rPr>
        <w:br/>
        <w:t>После выполнения задания ребенку предлагается закрыть черный дом на замок (нарисовать его), а ключ - выбросить или потерять. Данный акт успокаивает актуализированные страхи. </w:t>
      </w:r>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color w:val="000000"/>
          <w:sz w:val="24"/>
          <w:szCs w:val="24"/>
          <w:lang w:eastAsia="ru-RU"/>
        </w:rPr>
        <w:br/>
        <w:t>Анализ полученных результатов заключается в том, что экспериментатор подсчитывает страхи в черном доме и сравнивает их с возрастными нормами. Совокупные ответы ребенка объединяются в несколько групп по видам страхов. Если ребенок в трех случаях из четырех-пяти дает утвердительный ответ, то этот вид страха диагностируется как имеющийся в наличии. Из 31вида страхов, выделенных автором, у детей наблюдаются от 6 до 15. У городских детей возможное количество страхов доходит до 15. </w:t>
      </w:r>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i/>
          <w:iCs/>
          <w:color w:val="000000"/>
          <w:sz w:val="24"/>
          <w:szCs w:val="24"/>
          <w:lang w:eastAsia="ru-RU"/>
        </w:rPr>
        <w:t>Инструкция для ребенка:</w:t>
      </w:r>
      <w:r w:rsidRPr="007052FF">
        <w:rPr>
          <w:rFonts w:ascii="Times New Roman" w:eastAsia="Times New Roman" w:hAnsi="Times New Roman" w:cs="Times New Roman"/>
          <w:color w:val="000000"/>
          <w:sz w:val="24"/>
          <w:szCs w:val="24"/>
          <w:lang w:eastAsia="ru-RU"/>
        </w:rPr>
        <w:t> "В черном домике живут страшные страхи, а в красном - не страшные. Помоги мне расселить страхи из списка по домикам".</w:t>
      </w:r>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color w:val="000000"/>
          <w:sz w:val="24"/>
          <w:szCs w:val="24"/>
          <w:lang w:eastAsia="ru-RU"/>
        </w:rPr>
        <w:br/>
        <w:t>Ты боишься:</w:t>
      </w:r>
    </w:p>
    <w:p w:rsidR="007052FF" w:rsidRPr="007052FF" w:rsidRDefault="007052FF" w:rsidP="007052FF">
      <w:pPr>
        <w:shd w:val="clear" w:color="auto" w:fill="FFFFFF"/>
        <w:spacing w:after="0" w:line="240" w:lineRule="auto"/>
        <w:ind w:left="720"/>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1. когда остаешься один; </w:t>
      </w:r>
      <w:r w:rsidRPr="007052FF">
        <w:rPr>
          <w:rFonts w:ascii="Times New Roman" w:eastAsia="Times New Roman" w:hAnsi="Times New Roman" w:cs="Times New Roman"/>
          <w:color w:val="000000"/>
          <w:sz w:val="24"/>
          <w:szCs w:val="24"/>
          <w:lang w:eastAsia="ru-RU"/>
        </w:rPr>
        <w:br/>
        <w:t>2. нападения; </w:t>
      </w:r>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color w:val="000000"/>
          <w:sz w:val="24"/>
          <w:szCs w:val="24"/>
          <w:lang w:eastAsia="ru-RU"/>
        </w:rPr>
        <w:lastRenderedPageBreak/>
        <w:t>3. заболеть, заразиться; </w:t>
      </w:r>
      <w:r w:rsidRPr="007052FF">
        <w:rPr>
          <w:rFonts w:ascii="Times New Roman" w:eastAsia="Times New Roman" w:hAnsi="Times New Roman" w:cs="Times New Roman"/>
          <w:color w:val="000000"/>
          <w:sz w:val="24"/>
          <w:szCs w:val="24"/>
          <w:lang w:eastAsia="ru-RU"/>
        </w:rPr>
        <w:br/>
        <w:t>4. умереть; </w:t>
      </w:r>
      <w:r w:rsidRPr="007052FF">
        <w:rPr>
          <w:rFonts w:ascii="Times New Roman" w:eastAsia="Times New Roman" w:hAnsi="Times New Roman" w:cs="Times New Roman"/>
          <w:color w:val="000000"/>
          <w:sz w:val="24"/>
          <w:szCs w:val="24"/>
          <w:lang w:eastAsia="ru-RU"/>
        </w:rPr>
        <w:br/>
        <w:t>5. того, что умрут твои родители; </w:t>
      </w:r>
      <w:r w:rsidRPr="007052FF">
        <w:rPr>
          <w:rFonts w:ascii="Times New Roman" w:eastAsia="Times New Roman" w:hAnsi="Times New Roman" w:cs="Times New Roman"/>
          <w:color w:val="000000"/>
          <w:sz w:val="24"/>
          <w:szCs w:val="24"/>
          <w:lang w:eastAsia="ru-RU"/>
        </w:rPr>
        <w:br/>
        <w:t>6. каких-то детей; </w:t>
      </w:r>
      <w:r w:rsidRPr="007052FF">
        <w:rPr>
          <w:rFonts w:ascii="Times New Roman" w:eastAsia="Times New Roman" w:hAnsi="Times New Roman" w:cs="Times New Roman"/>
          <w:color w:val="000000"/>
          <w:sz w:val="24"/>
          <w:szCs w:val="24"/>
          <w:lang w:eastAsia="ru-RU"/>
        </w:rPr>
        <w:br/>
        <w:t>7. каких-то людей;</w:t>
      </w:r>
      <w:r w:rsidRPr="007052FF">
        <w:rPr>
          <w:rFonts w:ascii="Times New Roman" w:eastAsia="Times New Roman" w:hAnsi="Times New Roman" w:cs="Times New Roman"/>
          <w:color w:val="000000"/>
          <w:sz w:val="24"/>
          <w:szCs w:val="24"/>
          <w:lang w:eastAsia="ru-RU"/>
        </w:rPr>
        <w:br/>
        <w:t>8. мамы или папы; </w:t>
      </w:r>
      <w:r w:rsidRPr="007052FF">
        <w:rPr>
          <w:rFonts w:ascii="Times New Roman" w:eastAsia="Times New Roman" w:hAnsi="Times New Roman" w:cs="Times New Roman"/>
          <w:color w:val="000000"/>
          <w:sz w:val="24"/>
          <w:szCs w:val="24"/>
          <w:lang w:eastAsia="ru-RU"/>
        </w:rPr>
        <w:br/>
        <w:t>9. того, что они тебя накажут; </w:t>
      </w:r>
      <w:r w:rsidRPr="007052FF">
        <w:rPr>
          <w:rFonts w:ascii="Times New Roman" w:eastAsia="Times New Roman" w:hAnsi="Times New Roman" w:cs="Times New Roman"/>
          <w:color w:val="000000"/>
          <w:sz w:val="24"/>
          <w:szCs w:val="24"/>
          <w:lang w:eastAsia="ru-RU"/>
        </w:rPr>
        <w:br/>
        <w:t xml:space="preserve">10. Бабы Яги, Кощея Бессмертного, </w:t>
      </w:r>
      <w:proofErr w:type="spellStart"/>
      <w:r w:rsidRPr="007052FF">
        <w:rPr>
          <w:rFonts w:ascii="Times New Roman" w:eastAsia="Times New Roman" w:hAnsi="Times New Roman" w:cs="Times New Roman"/>
          <w:color w:val="000000"/>
          <w:sz w:val="24"/>
          <w:szCs w:val="24"/>
          <w:lang w:eastAsia="ru-RU"/>
        </w:rPr>
        <w:t>Бармалея</w:t>
      </w:r>
      <w:proofErr w:type="spellEnd"/>
      <w:r w:rsidRPr="007052FF">
        <w:rPr>
          <w:rFonts w:ascii="Times New Roman" w:eastAsia="Times New Roman" w:hAnsi="Times New Roman" w:cs="Times New Roman"/>
          <w:color w:val="000000"/>
          <w:sz w:val="24"/>
          <w:szCs w:val="24"/>
          <w:lang w:eastAsia="ru-RU"/>
        </w:rPr>
        <w:t xml:space="preserve">, Змея Горыныча, чудовища. </w:t>
      </w:r>
      <w:proofErr w:type="gramStart"/>
      <w:r w:rsidRPr="007052FF">
        <w:rPr>
          <w:rFonts w:ascii="Times New Roman" w:eastAsia="Times New Roman" w:hAnsi="Times New Roman" w:cs="Times New Roman"/>
          <w:color w:val="000000"/>
          <w:sz w:val="24"/>
          <w:szCs w:val="24"/>
          <w:lang w:eastAsia="ru-RU"/>
        </w:rPr>
        <w:t>(У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r w:rsidRPr="007052FF">
        <w:rPr>
          <w:rFonts w:ascii="Times New Roman" w:eastAsia="Times New Roman" w:hAnsi="Times New Roman" w:cs="Times New Roman"/>
          <w:color w:val="000000"/>
          <w:sz w:val="24"/>
          <w:szCs w:val="24"/>
          <w:lang w:eastAsia="ru-RU"/>
        </w:rPr>
        <w:br/>
        <w:t>11. перед тем как заснуть; </w:t>
      </w:r>
      <w:r w:rsidRPr="007052FF">
        <w:rPr>
          <w:rFonts w:ascii="Times New Roman" w:eastAsia="Times New Roman" w:hAnsi="Times New Roman" w:cs="Times New Roman"/>
          <w:color w:val="000000"/>
          <w:sz w:val="24"/>
          <w:szCs w:val="24"/>
          <w:lang w:eastAsia="ru-RU"/>
        </w:rPr>
        <w:br/>
        <w:t>12. страшных снов (каких именно); </w:t>
      </w:r>
      <w:r w:rsidRPr="007052FF">
        <w:rPr>
          <w:rFonts w:ascii="Times New Roman" w:eastAsia="Times New Roman" w:hAnsi="Times New Roman" w:cs="Times New Roman"/>
          <w:color w:val="000000"/>
          <w:sz w:val="24"/>
          <w:szCs w:val="24"/>
          <w:lang w:eastAsia="ru-RU"/>
        </w:rPr>
        <w:br/>
        <w:t>13. темноты; </w:t>
      </w:r>
      <w:r w:rsidRPr="007052FF">
        <w:rPr>
          <w:rFonts w:ascii="Times New Roman" w:eastAsia="Times New Roman" w:hAnsi="Times New Roman" w:cs="Times New Roman"/>
          <w:color w:val="000000"/>
          <w:sz w:val="24"/>
          <w:szCs w:val="24"/>
          <w:lang w:eastAsia="ru-RU"/>
        </w:rPr>
        <w:br/>
        <w:t>14. волка, медведя, собак, пауков, змей (страхи животных); </w:t>
      </w:r>
      <w:r w:rsidRPr="007052FF">
        <w:rPr>
          <w:rFonts w:ascii="Times New Roman" w:eastAsia="Times New Roman" w:hAnsi="Times New Roman" w:cs="Times New Roman"/>
          <w:color w:val="000000"/>
          <w:sz w:val="24"/>
          <w:szCs w:val="24"/>
          <w:lang w:eastAsia="ru-RU"/>
        </w:rPr>
        <w:br/>
        <w:t>15. машин, поездов, самолетов (страхи транспорта); </w:t>
      </w:r>
      <w:r w:rsidRPr="007052FF">
        <w:rPr>
          <w:rFonts w:ascii="Times New Roman" w:eastAsia="Times New Roman" w:hAnsi="Times New Roman" w:cs="Times New Roman"/>
          <w:color w:val="000000"/>
          <w:sz w:val="24"/>
          <w:szCs w:val="24"/>
          <w:lang w:eastAsia="ru-RU"/>
        </w:rPr>
        <w:br/>
        <w:t>16. бури, урагана, наводнения, землетрясения (страхи стихии);</w:t>
      </w:r>
      <w:proofErr w:type="gramEnd"/>
      <w:r w:rsidRPr="007052FF">
        <w:rPr>
          <w:rFonts w:ascii="Times New Roman" w:eastAsia="Times New Roman" w:hAnsi="Times New Roman" w:cs="Times New Roman"/>
          <w:color w:val="000000"/>
          <w:sz w:val="24"/>
          <w:szCs w:val="24"/>
          <w:lang w:eastAsia="ru-RU"/>
        </w:rPr>
        <w:t> </w:t>
      </w:r>
      <w:r w:rsidRPr="007052FF">
        <w:rPr>
          <w:rFonts w:ascii="Times New Roman" w:eastAsia="Times New Roman" w:hAnsi="Times New Roman" w:cs="Times New Roman"/>
          <w:color w:val="000000"/>
          <w:sz w:val="24"/>
          <w:szCs w:val="24"/>
          <w:lang w:eastAsia="ru-RU"/>
        </w:rPr>
        <w:br/>
      </w:r>
      <w:proofErr w:type="gramStart"/>
      <w:r w:rsidRPr="007052FF">
        <w:rPr>
          <w:rFonts w:ascii="Times New Roman" w:eastAsia="Times New Roman" w:hAnsi="Times New Roman" w:cs="Times New Roman"/>
          <w:color w:val="000000"/>
          <w:sz w:val="24"/>
          <w:szCs w:val="24"/>
          <w:lang w:eastAsia="ru-RU"/>
        </w:rPr>
        <w:t>17. когда очень высоко (страх высоты); </w:t>
      </w:r>
      <w:r w:rsidRPr="007052FF">
        <w:rPr>
          <w:rFonts w:ascii="Times New Roman" w:eastAsia="Times New Roman" w:hAnsi="Times New Roman" w:cs="Times New Roman"/>
          <w:color w:val="000000"/>
          <w:sz w:val="24"/>
          <w:szCs w:val="24"/>
          <w:lang w:eastAsia="ru-RU"/>
        </w:rPr>
        <w:br/>
        <w:t>18. когда очень глубоко (страх глубины); </w:t>
      </w:r>
      <w:r w:rsidRPr="007052FF">
        <w:rPr>
          <w:rFonts w:ascii="Times New Roman" w:eastAsia="Times New Roman" w:hAnsi="Times New Roman" w:cs="Times New Roman"/>
          <w:color w:val="000000"/>
          <w:sz w:val="24"/>
          <w:szCs w:val="24"/>
          <w:lang w:eastAsia="ru-RU"/>
        </w:rPr>
        <w:br/>
        <w:t>19. в тесной маленькой комнате, помещении, туалете, переполненном автобусе, метро (страх замкнутого пространства); </w:t>
      </w:r>
      <w:r w:rsidRPr="007052FF">
        <w:rPr>
          <w:rFonts w:ascii="Times New Roman" w:eastAsia="Times New Roman" w:hAnsi="Times New Roman" w:cs="Times New Roman"/>
          <w:color w:val="000000"/>
          <w:sz w:val="24"/>
          <w:szCs w:val="24"/>
          <w:lang w:eastAsia="ru-RU"/>
        </w:rPr>
        <w:br/>
        <w:t>20. воды; </w:t>
      </w:r>
      <w:r w:rsidRPr="007052FF">
        <w:rPr>
          <w:rFonts w:ascii="Times New Roman" w:eastAsia="Times New Roman" w:hAnsi="Times New Roman" w:cs="Times New Roman"/>
          <w:color w:val="000000"/>
          <w:sz w:val="24"/>
          <w:szCs w:val="24"/>
          <w:lang w:eastAsia="ru-RU"/>
        </w:rPr>
        <w:br/>
        <w:t>21. огня; </w:t>
      </w:r>
      <w:r w:rsidRPr="007052FF">
        <w:rPr>
          <w:rFonts w:ascii="Times New Roman" w:eastAsia="Times New Roman" w:hAnsi="Times New Roman" w:cs="Times New Roman"/>
          <w:color w:val="000000"/>
          <w:sz w:val="24"/>
          <w:szCs w:val="24"/>
          <w:lang w:eastAsia="ru-RU"/>
        </w:rPr>
        <w:br/>
        <w:t>22. пожара; </w:t>
      </w:r>
      <w:r w:rsidRPr="007052FF">
        <w:rPr>
          <w:rFonts w:ascii="Times New Roman" w:eastAsia="Times New Roman" w:hAnsi="Times New Roman" w:cs="Times New Roman"/>
          <w:color w:val="000000"/>
          <w:sz w:val="24"/>
          <w:szCs w:val="24"/>
          <w:lang w:eastAsia="ru-RU"/>
        </w:rPr>
        <w:br/>
        <w:t>23. войны; </w:t>
      </w:r>
      <w:r w:rsidRPr="007052FF">
        <w:rPr>
          <w:rFonts w:ascii="Times New Roman" w:eastAsia="Times New Roman" w:hAnsi="Times New Roman" w:cs="Times New Roman"/>
          <w:color w:val="000000"/>
          <w:sz w:val="24"/>
          <w:szCs w:val="24"/>
          <w:lang w:eastAsia="ru-RU"/>
        </w:rPr>
        <w:br/>
        <w:t>24. больших улиц, площадей; </w:t>
      </w:r>
      <w:r w:rsidRPr="007052FF">
        <w:rPr>
          <w:rFonts w:ascii="Times New Roman" w:eastAsia="Times New Roman" w:hAnsi="Times New Roman" w:cs="Times New Roman"/>
          <w:color w:val="000000"/>
          <w:sz w:val="24"/>
          <w:szCs w:val="24"/>
          <w:lang w:eastAsia="ru-RU"/>
        </w:rPr>
        <w:br/>
        <w:t>25. врачей (кроме зубных); </w:t>
      </w:r>
      <w:r w:rsidRPr="007052FF">
        <w:rPr>
          <w:rFonts w:ascii="Times New Roman" w:eastAsia="Times New Roman" w:hAnsi="Times New Roman" w:cs="Times New Roman"/>
          <w:color w:val="000000"/>
          <w:sz w:val="24"/>
          <w:szCs w:val="24"/>
          <w:lang w:eastAsia="ru-RU"/>
        </w:rPr>
        <w:br/>
        <w:t>26. крови (когда идет кровь); </w:t>
      </w:r>
      <w:r w:rsidRPr="007052FF">
        <w:rPr>
          <w:rFonts w:ascii="Times New Roman" w:eastAsia="Times New Roman" w:hAnsi="Times New Roman" w:cs="Times New Roman"/>
          <w:color w:val="000000"/>
          <w:sz w:val="24"/>
          <w:szCs w:val="24"/>
          <w:lang w:eastAsia="ru-RU"/>
        </w:rPr>
        <w:br/>
        <w:t>27. уколов; </w:t>
      </w:r>
      <w:r w:rsidRPr="007052FF">
        <w:rPr>
          <w:rFonts w:ascii="Times New Roman" w:eastAsia="Times New Roman" w:hAnsi="Times New Roman" w:cs="Times New Roman"/>
          <w:color w:val="000000"/>
          <w:sz w:val="24"/>
          <w:szCs w:val="24"/>
          <w:lang w:eastAsia="ru-RU"/>
        </w:rPr>
        <w:br/>
        <w:t>28. боли (когда больно);</w:t>
      </w:r>
      <w:proofErr w:type="gramEnd"/>
      <w:r w:rsidRPr="007052FF">
        <w:rPr>
          <w:rFonts w:ascii="Times New Roman" w:eastAsia="Times New Roman" w:hAnsi="Times New Roman" w:cs="Times New Roman"/>
          <w:color w:val="000000"/>
          <w:sz w:val="24"/>
          <w:szCs w:val="24"/>
          <w:lang w:eastAsia="ru-RU"/>
        </w:rPr>
        <w:t> </w:t>
      </w:r>
      <w:r w:rsidRPr="007052FF">
        <w:rPr>
          <w:rFonts w:ascii="Times New Roman" w:eastAsia="Times New Roman" w:hAnsi="Times New Roman" w:cs="Times New Roman"/>
          <w:color w:val="000000"/>
          <w:sz w:val="24"/>
          <w:szCs w:val="24"/>
          <w:lang w:eastAsia="ru-RU"/>
        </w:rPr>
        <w:br/>
      </w:r>
      <w:proofErr w:type="gramStart"/>
      <w:r w:rsidRPr="007052FF">
        <w:rPr>
          <w:rFonts w:ascii="Times New Roman" w:eastAsia="Times New Roman" w:hAnsi="Times New Roman" w:cs="Times New Roman"/>
          <w:color w:val="000000"/>
          <w:sz w:val="24"/>
          <w:szCs w:val="24"/>
          <w:lang w:eastAsia="ru-RU"/>
        </w:rPr>
        <w:t>29. неожиданных, резких звуков, когда что-то внезапно упадет, стукнет (боишься, вздрагиваешь при этом); </w:t>
      </w:r>
      <w:r w:rsidRPr="007052FF">
        <w:rPr>
          <w:rFonts w:ascii="Times New Roman" w:eastAsia="Times New Roman" w:hAnsi="Times New Roman" w:cs="Times New Roman"/>
          <w:color w:val="000000"/>
          <w:sz w:val="24"/>
          <w:szCs w:val="24"/>
          <w:lang w:eastAsia="ru-RU"/>
        </w:rPr>
        <w:br/>
        <w:t>30. сделать что-либо не так, неправильно (плохо - у дошкольников); </w:t>
      </w:r>
      <w:r w:rsidRPr="007052FF">
        <w:rPr>
          <w:rFonts w:ascii="Times New Roman" w:eastAsia="Times New Roman" w:hAnsi="Times New Roman" w:cs="Times New Roman"/>
          <w:color w:val="000000"/>
          <w:sz w:val="24"/>
          <w:szCs w:val="24"/>
          <w:lang w:eastAsia="ru-RU"/>
        </w:rPr>
        <w:br/>
        <w:t>31. опоздать в сад (школу);</w:t>
      </w:r>
      <w:proofErr w:type="gramEnd"/>
    </w:p>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br/>
        <w:t>Все перечисленные здесь страхи можно разделить на несколько групп:</w:t>
      </w:r>
    </w:p>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медицинские страх</w:t>
      </w:r>
      <w:proofErr w:type="gramStart"/>
      <w:r w:rsidRPr="007052FF">
        <w:rPr>
          <w:rFonts w:ascii="Times New Roman" w:eastAsia="Times New Roman" w:hAnsi="Times New Roman" w:cs="Times New Roman"/>
          <w:color w:val="000000"/>
          <w:sz w:val="24"/>
          <w:szCs w:val="24"/>
          <w:lang w:eastAsia="ru-RU"/>
        </w:rPr>
        <w:t>и-</w:t>
      </w:r>
      <w:proofErr w:type="gramEnd"/>
      <w:r w:rsidRPr="007052FF">
        <w:rPr>
          <w:rFonts w:ascii="Times New Roman" w:eastAsia="Times New Roman" w:hAnsi="Times New Roman" w:cs="Times New Roman"/>
          <w:color w:val="000000"/>
          <w:sz w:val="24"/>
          <w:szCs w:val="24"/>
          <w:lang w:eastAsia="ru-RU"/>
        </w:rPr>
        <w:t xml:space="preserve"> боль, уколы, врачи, болезни;</w:t>
      </w:r>
    </w:p>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lastRenderedPageBreak/>
        <w:t>  страхи, связанные с причинением физического ущерба - транспорт, неожиданные звуки, пожар, война, стихии;</w:t>
      </w:r>
    </w:p>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страх смерти (своей);</w:t>
      </w:r>
    </w:p>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боязнь животных</w:t>
      </w:r>
      <w:proofErr w:type="gramStart"/>
      <w:r w:rsidRPr="007052FF">
        <w:rPr>
          <w:rFonts w:ascii="Times New Roman" w:eastAsia="Times New Roman" w:hAnsi="Times New Roman" w:cs="Times New Roman"/>
          <w:color w:val="000000"/>
          <w:sz w:val="24"/>
          <w:szCs w:val="24"/>
          <w:lang w:eastAsia="ru-RU"/>
        </w:rPr>
        <w:t xml:space="preserve"> ;</w:t>
      </w:r>
      <w:proofErr w:type="gramEnd"/>
    </w:p>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страхи сказочных персонажей;</w:t>
      </w:r>
    </w:p>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страх темноты и кошмарных снов;</w:t>
      </w:r>
    </w:p>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социально-опосредованные страхи - людей, детей, наказаний, опозданий, одиночества;</w:t>
      </w:r>
    </w:p>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пространственные страхи - высоты, глубины, замкнутых пространств;</w:t>
      </w:r>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color w:val="000000"/>
          <w:sz w:val="24"/>
          <w:szCs w:val="24"/>
          <w:lang w:eastAsia="ru-RU"/>
        </w:rPr>
        <w:br/>
        <w:t xml:space="preserve">Наличие большого количества разнообразных страхов у ребенка - это показатель </w:t>
      </w:r>
      <w:proofErr w:type="spellStart"/>
      <w:r w:rsidRPr="007052FF">
        <w:rPr>
          <w:rFonts w:ascii="Times New Roman" w:eastAsia="Times New Roman" w:hAnsi="Times New Roman" w:cs="Times New Roman"/>
          <w:color w:val="000000"/>
          <w:sz w:val="24"/>
          <w:szCs w:val="24"/>
          <w:lang w:eastAsia="ru-RU"/>
        </w:rPr>
        <w:t>преневротического</w:t>
      </w:r>
      <w:proofErr w:type="spellEnd"/>
      <w:r w:rsidRPr="007052FF">
        <w:rPr>
          <w:rFonts w:ascii="Times New Roman" w:eastAsia="Times New Roman" w:hAnsi="Times New Roman" w:cs="Times New Roman"/>
          <w:color w:val="000000"/>
          <w:sz w:val="24"/>
          <w:szCs w:val="24"/>
          <w:lang w:eastAsia="ru-RU"/>
        </w:rPr>
        <w:t xml:space="preserve"> состояния</w:t>
      </w:r>
      <w:proofErr w:type="gramStart"/>
      <w:r w:rsidRPr="007052FF">
        <w:rPr>
          <w:rFonts w:ascii="Times New Roman" w:eastAsia="Times New Roman" w:hAnsi="Times New Roman" w:cs="Times New Roman"/>
          <w:color w:val="000000"/>
          <w:sz w:val="24"/>
          <w:szCs w:val="24"/>
          <w:lang w:eastAsia="ru-RU"/>
        </w:rPr>
        <w:t xml:space="preserve"> .</w:t>
      </w:r>
      <w:proofErr w:type="gramEnd"/>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color w:val="000000"/>
          <w:sz w:val="24"/>
          <w:szCs w:val="24"/>
          <w:lang w:eastAsia="ru-RU"/>
        </w:rPr>
        <w:br/>
        <w:t>Так, присущие детям средней группы (4-5 лет), наиболее выраженные страхи:</w:t>
      </w:r>
    </w:p>
    <w:tbl>
      <w:tblPr>
        <w:tblW w:w="12000" w:type="dxa"/>
        <w:shd w:val="clear" w:color="auto" w:fill="FFFFFF"/>
        <w:tblCellMar>
          <w:top w:w="15" w:type="dxa"/>
          <w:left w:w="15" w:type="dxa"/>
          <w:bottom w:w="15" w:type="dxa"/>
          <w:right w:w="15" w:type="dxa"/>
        </w:tblCellMar>
        <w:tblLook w:val="04A0"/>
      </w:tblPr>
      <w:tblGrid>
        <w:gridCol w:w="4800"/>
        <w:gridCol w:w="3600"/>
        <w:gridCol w:w="3600"/>
      </w:tblGrid>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выраженные страхи</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у девочек</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у мальчиков</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одиночества</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в 100% случаев</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смерти родителей</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умереть</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родителей</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снов</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войны</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темноты</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перед животными</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чудовищ</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высоты</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глубины</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замкнутого пространства</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огня и пожара</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перед врачами</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крови</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перед уколами</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боли</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резких звуков</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30%</w:t>
            </w:r>
          </w:p>
        </w:tc>
      </w:tr>
    </w:tbl>
    <w:p w:rsidR="007052FF" w:rsidRPr="007052FF" w:rsidRDefault="007052FF" w:rsidP="007052FF">
      <w:pPr>
        <w:shd w:val="clear" w:color="auto" w:fill="FFFFFF"/>
        <w:spacing w:after="0" w:line="240" w:lineRule="auto"/>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br/>
        <w:t>Для детей подготовительной группы (5-7 лет</w:t>
      </w:r>
      <w:proofErr w:type="gramStart"/>
      <w:r w:rsidRPr="007052FF">
        <w:rPr>
          <w:rFonts w:ascii="Times New Roman" w:eastAsia="Times New Roman" w:hAnsi="Times New Roman" w:cs="Times New Roman"/>
          <w:color w:val="000000"/>
          <w:sz w:val="24"/>
          <w:szCs w:val="24"/>
          <w:lang w:eastAsia="ru-RU"/>
        </w:rPr>
        <w:t xml:space="preserve"> )</w:t>
      </w:r>
      <w:proofErr w:type="gramEnd"/>
      <w:r w:rsidRPr="007052FF">
        <w:rPr>
          <w:rFonts w:ascii="Times New Roman" w:eastAsia="Times New Roman" w:hAnsi="Times New Roman" w:cs="Times New Roman"/>
          <w:color w:val="000000"/>
          <w:sz w:val="24"/>
          <w:szCs w:val="24"/>
          <w:lang w:eastAsia="ru-RU"/>
        </w:rPr>
        <w:t xml:space="preserve"> характерны такие страхи:</w:t>
      </w:r>
    </w:p>
    <w:tbl>
      <w:tblPr>
        <w:tblW w:w="12000" w:type="dxa"/>
        <w:shd w:val="clear" w:color="auto" w:fill="FFFFFF"/>
        <w:tblCellMar>
          <w:top w:w="15" w:type="dxa"/>
          <w:left w:w="15" w:type="dxa"/>
          <w:bottom w:w="15" w:type="dxa"/>
          <w:right w:w="15" w:type="dxa"/>
        </w:tblCellMar>
        <w:tblLook w:val="04A0"/>
      </w:tblPr>
      <w:tblGrid>
        <w:gridCol w:w="4800"/>
        <w:gridCol w:w="3600"/>
        <w:gridCol w:w="3600"/>
      </w:tblGrid>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lastRenderedPageBreak/>
              <w:t>выраженные страхи</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у девочек</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у мальчиков</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перед нападением</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умереть</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смерти родителей</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перед папой и мамой</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наказания</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чудовищ</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глубины</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перед стихией</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высоты</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пожара</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боязнь врачей и боли</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боязнь крови</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боязнь уколов</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перед неожиданными звуками</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темноты</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увидеть страшные сны</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замкнутого пространства</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войны</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огня</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r>
      <w:tr w:rsidR="007052FF" w:rsidRPr="007052FF" w:rsidTr="007052FF">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 больших улиц</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20%</w:t>
            </w:r>
          </w:p>
        </w:tc>
        <w:tc>
          <w:tcPr>
            <w:tcW w:w="2816"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7052FF" w:rsidRPr="007052FF" w:rsidRDefault="007052FF" w:rsidP="007052FF">
            <w:pPr>
              <w:spacing w:after="0" w:line="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20%</w:t>
            </w:r>
          </w:p>
        </w:tc>
      </w:tr>
    </w:tbl>
    <w:p w:rsidR="007052FF" w:rsidRPr="007052FF" w:rsidRDefault="007052FF" w:rsidP="007052FF">
      <w:pPr>
        <w:shd w:val="clear" w:color="auto" w:fill="FFFFFF"/>
        <w:spacing w:after="0" w:line="240" w:lineRule="auto"/>
        <w:ind w:left="1080"/>
        <w:jc w:val="both"/>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br/>
      </w:r>
      <w:r w:rsidRPr="007052FF">
        <w:rPr>
          <w:rFonts w:ascii="Times New Roman" w:eastAsia="Times New Roman" w:hAnsi="Times New Roman" w:cs="Times New Roman"/>
          <w:b/>
          <w:bCs/>
          <w:color w:val="000000"/>
          <w:sz w:val="24"/>
          <w:szCs w:val="24"/>
          <w:lang w:eastAsia="ru-RU"/>
        </w:rPr>
        <w:t>Таблица 1. Среднее число страхов у детей (по полу и возрасту)</w:t>
      </w:r>
    </w:p>
    <w:tbl>
      <w:tblPr>
        <w:tblW w:w="12000" w:type="dxa"/>
        <w:tblInd w:w="-30" w:type="dxa"/>
        <w:shd w:val="clear" w:color="auto" w:fill="FFFFFF"/>
        <w:tblCellMar>
          <w:top w:w="15" w:type="dxa"/>
          <w:left w:w="15" w:type="dxa"/>
          <w:bottom w:w="15" w:type="dxa"/>
          <w:right w:w="15" w:type="dxa"/>
        </w:tblCellMar>
        <w:tblLook w:val="04A0"/>
      </w:tblPr>
      <w:tblGrid>
        <w:gridCol w:w="1843"/>
        <w:gridCol w:w="1892"/>
        <w:gridCol w:w="1992"/>
        <w:gridCol w:w="1842"/>
        <w:gridCol w:w="2091"/>
        <w:gridCol w:w="2340"/>
      </w:tblGrid>
      <w:tr w:rsidR="007052FF" w:rsidRPr="007052FF" w:rsidTr="007052FF">
        <w:trPr>
          <w:trHeight w:val="160"/>
        </w:trPr>
        <w:tc>
          <w:tcPr>
            <w:tcW w:w="1110" w:type="dxa"/>
            <w:tcBorders>
              <w:top w:val="single" w:sz="8" w:space="0" w:color="000000"/>
              <w:left w:val="single" w:sz="8" w:space="0" w:color="000000"/>
              <w:bottom w:val="single" w:sz="2"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16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Возраст в годах</w:t>
            </w:r>
          </w:p>
        </w:tc>
        <w:tc>
          <w:tcPr>
            <w:tcW w:w="2340" w:type="dxa"/>
            <w:gridSpan w:val="2"/>
            <w:tcBorders>
              <w:top w:val="single" w:sz="8" w:space="0" w:color="000000"/>
              <w:left w:val="single" w:sz="8" w:space="0" w:color="000000"/>
              <w:bottom w:val="single" w:sz="8" w:space="0" w:color="000000"/>
              <w:right w:val="single" w:sz="2"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16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0"/>
                <w:lang w:eastAsia="ru-RU"/>
              </w:rPr>
              <w:t>Число страхов</w:t>
            </w:r>
          </w:p>
        </w:tc>
        <w:tc>
          <w:tcPr>
            <w:tcW w:w="1110" w:type="dxa"/>
            <w:tcBorders>
              <w:top w:val="single" w:sz="8" w:space="0" w:color="000000"/>
              <w:left w:val="single" w:sz="8" w:space="0" w:color="000000"/>
              <w:bottom w:val="single" w:sz="2"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16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Возраст в годах</w:t>
            </w:r>
          </w:p>
        </w:tc>
        <w:tc>
          <w:tcPr>
            <w:tcW w:w="2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16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0"/>
                <w:lang w:eastAsia="ru-RU"/>
              </w:rPr>
              <w:t>Число страхов</w:t>
            </w:r>
          </w:p>
        </w:tc>
      </w:tr>
      <w:tr w:rsidR="007052FF" w:rsidRPr="007052FF" w:rsidTr="007052FF">
        <w:trPr>
          <w:trHeight w:val="80"/>
        </w:trPr>
        <w:tc>
          <w:tcPr>
            <w:tcW w:w="1110" w:type="dxa"/>
            <w:tcBorders>
              <w:top w:val="single" w:sz="2"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both"/>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 </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Мальчики</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Девочки</w:t>
            </w:r>
          </w:p>
        </w:tc>
        <w:tc>
          <w:tcPr>
            <w:tcW w:w="1110" w:type="dxa"/>
            <w:tcBorders>
              <w:top w:val="single" w:sz="2"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Мальчики</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0"/>
                <w:lang w:eastAsia="ru-RU"/>
              </w:rPr>
              <w:t>Девочки</w:t>
            </w:r>
          </w:p>
        </w:tc>
      </w:tr>
      <w:tr w:rsidR="007052FF" w:rsidRPr="007052FF" w:rsidTr="007052FF">
        <w:trPr>
          <w:trHeight w:val="80"/>
        </w:trPr>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w:t>
            </w:r>
          </w:p>
        </w:tc>
      </w:tr>
      <w:tr w:rsidR="007052FF" w:rsidRPr="007052FF" w:rsidTr="007052FF">
        <w:trPr>
          <w:trHeight w:val="80"/>
        </w:trPr>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w:t>
            </w:r>
          </w:p>
        </w:tc>
      </w:tr>
      <w:tr w:rsidR="007052FF" w:rsidRPr="007052FF" w:rsidTr="007052FF">
        <w:trPr>
          <w:trHeight w:val="80"/>
        </w:trPr>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11</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11</w:t>
            </w:r>
          </w:p>
        </w:tc>
      </w:tr>
      <w:tr w:rsidR="007052FF" w:rsidRPr="007052FF" w:rsidTr="007052FF">
        <w:trPr>
          <w:trHeight w:val="80"/>
        </w:trPr>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11</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w:t>
            </w:r>
          </w:p>
        </w:tc>
      </w:tr>
      <w:tr w:rsidR="007052FF" w:rsidRPr="007052FF" w:rsidTr="007052FF">
        <w:trPr>
          <w:trHeight w:val="80"/>
        </w:trPr>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12</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r>
      <w:tr w:rsidR="007052FF" w:rsidRPr="007052FF" w:rsidTr="007052FF">
        <w:trPr>
          <w:trHeight w:val="80"/>
        </w:trPr>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r>
      <w:tr w:rsidR="007052FF" w:rsidRPr="007052FF" w:rsidTr="007052FF">
        <w:trPr>
          <w:trHeight w:val="80"/>
        </w:trPr>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lastRenderedPageBreak/>
              <w:t>8</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w:t>
            </w:r>
          </w:p>
        </w:tc>
      </w:tr>
    </w:tbl>
    <w:p w:rsidR="007052FF" w:rsidRPr="007052FF" w:rsidRDefault="007052FF" w:rsidP="007052FF">
      <w:pPr>
        <w:shd w:val="clear" w:color="auto" w:fill="FFFFFF"/>
        <w:spacing w:after="0" w:line="240" w:lineRule="auto"/>
        <w:ind w:left="1080"/>
        <w:jc w:val="both"/>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Дошкольники.</w:t>
      </w:r>
    </w:p>
    <w:p w:rsidR="007052FF" w:rsidRPr="007052FF" w:rsidRDefault="007052FF" w:rsidP="007052FF">
      <w:pPr>
        <w:shd w:val="clear" w:color="auto" w:fill="FFFFFF"/>
        <w:spacing w:after="0" w:line="240" w:lineRule="auto"/>
        <w:ind w:left="1080"/>
        <w:jc w:val="both"/>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Школьники.</w:t>
      </w:r>
    </w:p>
    <w:p w:rsidR="007052FF" w:rsidRPr="007052FF" w:rsidRDefault="007052FF" w:rsidP="007052FF">
      <w:pPr>
        <w:shd w:val="clear" w:color="auto" w:fill="FFFFFF"/>
        <w:spacing w:after="0" w:line="240" w:lineRule="auto"/>
        <w:jc w:val="both"/>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w:t>
      </w:r>
    </w:p>
    <w:p w:rsidR="007052FF" w:rsidRPr="007052FF" w:rsidRDefault="007052FF" w:rsidP="007052FF">
      <w:pPr>
        <w:shd w:val="clear" w:color="auto" w:fill="FFFFFF"/>
        <w:spacing w:after="0" w:line="240" w:lineRule="auto"/>
        <w:jc w:val="both"/>
        <w:rPr>
          <w:rFonts w:ascii="Calibri" w:eastAsia="Times New Roman" w:hAnsi="Calibri" w:cs="Times New Roman"/>
          <w:color w:val="000000"/>
          <w:lang w:eastAsia="ru-RU"/>
        </w:rPr>
      </w:pPr>
      <w:r w:rsidRPr="007052FF">
        <w:rPr>
          <w:rFonts w:ascii="Times New Roman" w:eastAsia="Times New Roman" w:hAnsi="Times New Roman" w:cs="Times New Roman"/>
          <w:b/>
          <w:bCs/>
          <w:color w:val="000000"/>
          <w:sz w:val="24"/>
          <w:szCs w:val="24"/>
          <w:lang w:eastAsia="ru-RU"/>
        </w:rPr>
        <w:t>Таблица 2. Распределение</w:t>
      </w:r>
      <w:proofErr w:type="gramStart"/>
      <w:r w:rsidRPr="007052FF">
        <w:rPr>
          <w:rFonts w:ascii="Times New Roman" w:eastAsia="Times New Roman" w:hAnsi="Times New Roman" w:cs="Times New Roman"/>
          <w:b/>
          <w:bCs/>
          <w:color w:val="000000"/>
          <w:sz w:val="24"/>
          <w:szCs w:val="24"/>
          <w:lang w:eastAsia="ru-RU"/>
        </w:rPr>
        <w:t xml:space="preserve"> (%) </w:t>
      </w:r>
      <w:proofErr w:type="gramEnd"/>
      <w:r w:rsidRPr="007052FF">
        <w:rPr>
          <w:rFonts w:ascii="Times New Roman" w:eastAsia="Times New Roman" w:hAnsi="Times New Roman" w:cs="Times New Roman"/>
          <w:b/>
          <w:bCs/>
          <w:color w:val="000000"/>
          <w:sz w:val="24"/>
          <w:szCs w:val="24"/>
          <w:lang w:eastAsia="ru-RU"/>
        </w:rPr>
        <w:t>страхов у детей и подростков</w:t>
      </w:r>
    </w:p>
    <w:tbl>
      <w:tblPr>
        <w:tblW w:w="12000" w:type="dxa"/>
        <w:tblInd w:w="-30" w:type="dxa"/>
        <w:shd w:val="clear" w:color="auto" w:fill="FFFFFF"/>
        <w:tblCellMar>
          <w:top w:w="15" w:type="dxa"/>
          <w:left w:w="15" w:type="dxa"/>
          <w:bottom w:w="15" w:type="dxa"/>
          <w:right w:w="15" w:type="dxa"/>
        </w:tblCellMar>
        <w:tblLook w:val="04A0"/>
      </w:tblPr>
      <w:tblGrid>
        <w:gridCol w:w="3901"/>
        <w:gridCol w:w="2121"/>
        <w:gridCol w:w="1824"/>
        <w:gridCol w:w="2167"/>
        <w:gridCol w:w="1987"/>
      </w:tblGrid>
      <w:tr w:rsidR="007052FF" w:rsidRPr="007052FF" w:rsidTr="007052FF">
        <w:trPr>
          <w:trHeight w:val="80"/>
        </w:trPr>
        <w:tc>
          <w:tcPr>
            <w:tcW w:w="2730" w:type="dxa"/>
            <w:tcBorders>
              <w:top w:val="single" w:sz="8" w:space="0" w:color="000000"/>
              <w:left w:val="single" w:sz="8" w:space="0" w:color="000000"/>
              <w:bottom w:val="single" w:sz="2"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Страх</w:t>
            </w:r>
          </w:p>
        </w:tc>
        <w:tc>
          <w:tcPr>
            <w:tcW w:w="2760" w:type="dxa"/>
            <w:gridSpan w:val="2"/>
            <w:tcBorders>
              <w:top w:val="single" w:sz="8" w:space="0" w:color="000000"/>
              <w:left w:val="single" w:sz="8" w:space="0" w:color="000000"/>
              <w:bottom w:val="single" w:sz="8" w:space="0" w:color="000000"/>
              <w:right w:val="single" w:sz="2"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Мальчики</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Девочки</w:t>
            </w:r>
          </w:p>
        </w:tc>
      </w:tr>
      <w:tr w:rsidR="007052FF" w:rsidRPr="007052FF" w:rsidTr="007052FF">
        <w:trPr>
          <w:trHeight w:val="160"/>
        </w:trPr>
        <w:tc>
          <w:tcPr>
            <w:tcW w:w="2730" w:type="dxa"/>
            <w:tcBorders>
              <w:top w:val="single" w:sz="2"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16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 </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16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дошкольники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16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школьники</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16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дошкольницы</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16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школьницы</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Боли</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18</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35</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25</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Уколов</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31</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Крови</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11</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19</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17</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Врачей</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15</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14</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Болезней</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29</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34</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29</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Неожиданных звуков</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28</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37</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Нападения</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39</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57</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64</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Транспорта</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17</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12</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Огня</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21</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49</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39</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Пожара</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49</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58</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68</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Стихии</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39</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44</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50</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Войны</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77</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65</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86</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Смерти</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55</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70</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60</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Смерти родителей</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93</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61</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95</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Животных</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23</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48</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28</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Сказочных персонажей</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55</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При засыпании</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15</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Темноты</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14</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14</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Страшных снов</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14</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39</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94</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Людей</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28</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29</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49</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Родителей</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7</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Наказания</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12</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26</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12</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Опоздать</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44</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25</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53</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Одиночества</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27</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13</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lastRenderedPageBreak/>
              <w:t>Высоты</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23</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31</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27</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Глубины</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17</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51</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36</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Воды</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11</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Замкнутого пространства</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14</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11</w:t>
            </w:r>
          </w:p>
        </w:tc>
      </w:tr>
      <w:tr w:rsidR="007052FF" w:rsidRPr="007052FF" w:rsidTr="007052FF">
        <w:trPr>
          <w:trHeight w:val="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Площадей</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4</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18</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7052FF" w:rsidRPr="007052FF" w:rsidRDefault="007052FF" w:rsidP="007052FF">
            <w:pPr>
              <w:spacing w:after="0" w:line="80" w:lineRule="atLeast"/>
              <w:jc w:val="center"/>
              <w:rPr>
                <w:rFonts w:ascii="Calibri" w:eastAsia="Times New Roman" w:hAnsi="Calibri" w:cs="Arial"/>
                <w:color w:val="000000"/>
                <w:lang w:eastAsia="ru-RU"/>
              </w:rPr>
            </w:pPr>
            <w:r w:rsidRPr="007052FF">
              <w:rPr>
                <w:rFonts w:ascii="Times New Roman" w:eastAsia="Times New Roman" w:hAnsi="Times New Roman" w:cs="Times New Roman"/>
                <w:color w:val="000000"/>
                <w:sz w:val="24"/>
                <w:szCs w:val="24"/>
                <w:lang w:eastAsia="ru-RU"/>
              </w:rPr>
              <w:t>6</w:t>
            </w:r>
          </w:p>
        </w:tc>
      </w:tr>
    </w:tbl>
    <w:p w:rsidR="007052FF" w:rsidRPr="007052FF" w:rsidRDefault="007052FF" w:rsidP="007052FF">
      <w:pPr>
        <w:shd w:val="clear" w:color="auto" w:fill="FFFFFF"/>
        <w:spacing w:after="0" w:line="240" w:lineRule="auto"/>
        <w:ind w:firstLine="720"/>
        <w:jc w:val="both"/>
        <w:rPr>
          <w:rFonts w:ascii="Calibri" w:eastAsia="Times New Roman" w:hAnsi="Calibri" w:cs="Times New Roman"/>
          <w:color w:val="000000"/>
          <w:lang w:eastAsia="ru-RU"/>
        </w:rPr>
      </w:pPr>
      <w:r w:rsidRPr="007052FF">
        <w:rPr>
          <w:rFonts w:ascii="Times New Roman" w:eastAsia="Times New Roman" w:hAnsi="Times New Roman" w:cs="Times New Roman"/>
          <w:color w:val="000000"/>
          <w:sz w:val="24"/>
          <w:szCs w:val="24"/>
          <w:lang w:eastAsia="ru-RU"/>
        </w:rPr>
        <w:t> </w:t>
      </w:r>
    </w:p>
    <w:p w:rsidR="007052FF" w:rsidRPr="007052FF" w:rsidRDefault="007052FF" w:rsidP="007052FF">
      <w:pPr>
        <w:shd w:val="clear" w:color="auto" w:fill="FFFFFF"/>
        <w:spacing w:after="240" w:line="240" w:lineRule="auto"/>
        <w:rPr>
          <w:rFonts w:ascii="Calibri" w:eastAsia="Times New Roman" w:hAnsi="Calibri" w:cs="Times New Roman"/>
          <w:color w:val="000000"/>
          <w:lang w:eastAsia="ru-RU"/>
        </w:rPr>
      </w:pPr>
    </w:p>
    <w:p w:rsidR="00F43798" w:rsidRDefault="00F43798"/>
    <w:sectPr w:rsidR="00F43798" w:rsidSect="007052F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052FF"/>
    <w:rsid w:val="007052FF"/>
    <w:rsid w:val="00F43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8">
    <w:name w:val="c38"/>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052FF"/>
  </w:style>
  <w:style w:type="paragraph" w:customStyle="1" w:styleId="c5">
    <w:name w:val="c5"/>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052FF"/>
  </w:style>
  <w:style w:type="character" w:customStyle="1" w:styleId="c19">
    <w:name w:val="c19"/>
    <w:basedOn w:val="a0"/>
    <w:rsid w:val="007052FF"/>
  </w:style>
  <w:style w:type="character" w:customStyle="1" w:styleId="c1">
    <w:name w:val="c1"/>
    <w:basedOn w:val="a0"/>
    <w:rsid w:val="007052FF"/>
  </w:style>
  <w:style w:type="paragraph" w:customStyle="1" w:styleId="c16">
    <w:name w:val="c16"/>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7052FF"/>
  </w:style>
  <w:style w:type="paragraph" w:customStyle="1" w:styleId="c6">
    <w:name w:val="c6"/>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7052FF"/>
  </w:style>
  <w:style w:type="paragraph" w:customStyle="1" w:styleId="c30">
    <w:name w:val="c30"/>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705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52FF"/>
    <w:rPr>
      <w:color w:val="0000FF"/>
      <w:u w:val="single"/>
    </w:rPr>
  </w:style>
</w:styles>
</file>

<file path=word/webSettings.xml><?xml version="1.0" encoding="utf-8"?>
<w:webSettings xmlns:r="http://schemas.openxmlformats.org/officeDocument/2006/relationships" xmlns:w="http://schemas.openxmlformats.org/wordprocessingml/2006/main">
  <w:divs>
    <w:div w:id="7513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981</Words>
  <Characters>5595</Characters>
  <Application>Microsoft Office Word</Application>
  <DocSecurity>0</DocSecurity>
  <Lines>46</Lines>
  <Paragraphs>13</Paragraphs>
  <ScaleCrop>false</ScaleCrop>
  <Company>Microsoft</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2020-01-04T11:33:00Z</dcterms:created>
  <dcterms:modified xsi:type="dcterms:W3CDTF">2020-01-04T11:34:00Z</dcterms:modified>
</cp:coreProperties>
</file>